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0A" w:rsidRPr="00731B75" w:rsidRDefault="00BF130A" w:rsidP="00BF130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CF2A82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BF130A" w:rsidRPr="00731B75" w:rsidRDefault="00BF130A" w:rsidP="00BF130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BF130A" w:rsidRPr="00731B75" w:rsidRDefault="00BF130A" w:rsidP="00BF130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 w:rsidR="00CF2A82">
        <w:rPr>
          <w:rFonts w:ascii="Times New Roman" w:eastAsia="Times New Roman" w:hAnsi="Times New Roman" w:cs="Times New Roman"/>
          <w:sz w:val="20"/>
          <w:szCs w:val="20"/>
          <w:lang w:eastAsia="pl-PL"/>
        </w:rPr>
        <w:t>29 grudni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731B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</w:t>
      </w:r>
    </w:p>
    <w:p w:rsidR="00BF130A" w:rsidRPr="00731B75" w:rsidRDefault="00BF130A" w:rsidP="00BF130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30A" w:rsidRPr="00731B75" w:rsidRDefault="00BF130A" w:rsidP="00BF130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2022-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F2A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2A8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</w:p>
    <w:p w:rsidR="00BF130A" w:rsidRPr="00731B75" w:rsidRDefault="00BF130A" w:rsidP="00BF130A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BF130A" w:rsidRDefault="00BF130A" w:rsidP="00BF130A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075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BF130A" w:rsidRDefault="00707534" w:rsidP="00BF130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BF130A" w:rsidRPr="00731B75" w:rsidRDefault="00BF130A" w:rsidP="00BF130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BF130A" w:rsidRPr="00731B75" w:rsidRDefault="00BF130A" w:rsidP="00BF13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ROA.0002.4</w:t>
      </w:r>
      <w:r w:rsidR="00CF2A8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BF130A" w:rsidRPr="00731B75" w:rsidRDefault="00BF130A" w:rsidP="00BF13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Pana/ią/ na 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CF2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F2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="00970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grudnia</w:t>
      </w:r>
      <w:r w:rsidRPr="00731B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CF2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czwartek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731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</w:t>
      </w:r>
      <w:r w:rsidR="00970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BF130A" w:rsidRPr="00731B75" w:rsidRDefault="00BF130A" w:rsidP="00BF13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BF130A" w:rsidRPr="00731B75" w:rsidRDefault="00BF130A" w:rsidP="00BF130A">
      <w:pPr>
        <w:numPr>
          <w:ilvl w:val="0"/>
          <w:numId w:val="1"/>
        </w:numPr>
        <w:tabs>
          <w:tab w:val="clear" w:pos="502"/>
          <w:tab w:val="num" w:pos="645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BF130A" w:rsidRPr="00731B75" w:rsidRDefault="00BF130A" w:rsidP="00BF130A">
      <w:pPr>
        <w:numPr>
          <w:ilvl w:val="0"/>
          <w:numId w:val="1"/>
        </w:numPr>
        <w:tabs>
          <w:tab w:val="clear" w:pos="502"/>
          <w:tab w:val="num" w:pos="645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BF130A" w:rsidRPr="001D6CE9" w:rsidRDefault="00BF130A" w:rsidP="00BF130A">
      <w:pPr>
        <w:numPr>
          <w:ilvl w:val="0"/>
          <w:numId w:val="1"/>
        </w:numPr>
        <w:tabs>
          <w:tab w:val="clear" w:pos="502"/>
          <w:tab w:val="num" w:pos="645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BF130A" w:rsidRPr="00731B75" w:rsidRDefault="00BF130A" w:rsidP="00BF130A">
      <w:pPr>
        <w:numPr>
          <w:ilvl w:val="0"/>
          <w:numId w:val="1"/>
        </w:numPr>
        <w:tabs>
          <w:tab w:val="clear" w:pos="502"/>
          <w:tab w:val="num" w:pos="645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 budżetu Gminy Żelechlinek na rok 2022.</w:t>
      </w:r>
    </w:p>
    <w:p w:rsidR="00BF130A" w:rsidRPr="00A150E9" w:rsidRDefault="00BF130A" w:rsidP="00BF130A">
      <w:pPr>
        <w:numPr>
          <w:ilvl w:val="0"/>
          <w:numId w:val="1"/>
        </w:numPr>
        <w:tabs>
          <w:tab w:val="clear" w:pos="502"/>
          <w:tab w:val="num" w:pos="645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731B75">
        <w:rPr>
          <w:rFonts w:ascii="Times New Roman" w:hAnsi="Times New Roman" w:cs="Times New Roman"/>
          <w:bCs/>
          <w:sz w:val="24"/>
          <w:szCs w:val="24"/>
        </w:rPr>
        <w:t>w sprawie zmian</w:t>
      </w:r>
      <w:r>
        <w:rPr>
          <w:rFonts w:ascii="Times New Roman" w:hAnsi="Times New Roman" w:cs="Times New Roman"/>
          <w:bCs/>
          <w:sz w:val="24"/>
          <w:szCs w:val="24"/>
        </w:rPr>
        <w:t xml:space="preserve">y wieloletniej prognozy finansowej 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Gminy Żelechlinek na </w:t>
      </w:r>
      <w:r>
        <w:rPr>
          <w:rFonts w:ascii="Times New Roman" w:hAnsi="Times New Roman" w:cs="Times New Roman"/>
          <w:bCs/>
          <w:sz w:val="24"/>
          <w:szCs w:val="24"/>
        </w:rPr>
        <w:t>lata</w:t>
      </w:r>
      <w:r w:rsidRPr="00731B75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- 2035</w:t>
      </w:r>
      <w:r w:rsidRPr="00731B75">
        <w:rPr>
          <w:rFonts w:ascii="Times New Roman" w:hAnsi="Times New Roman" w:cs="Times New Roman"/>
          <w:bCs/>
          <w:sz w:val="24"/>
          <w:szCs w:val="24"/>
        </w:rPr>
        <w:t>.</w:t>
      </w:r>
    </w:p>
    <w:p w:rsidR="003C379A" w:rsidRDefault="00A150E9" w:rsidP="003C379A">
      <w:pPr>
        <w:numPr>
          <w:ilvl w:val="0"/>
          <w:numId w:val="1"/>
        </w:numPr>
        <w:tabs>
          <w:tab w:val="clear" w:pos="502"/>
          <w:tab w:val="num" w:pos="645"/>
        </w:tabs>
        <w:spacing w:after="0" w:line="36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1D6CE9">
        <w:rPr>
          <w:rFonts w:ascii="Times New Roman" w:hAnsi="Times New Roman" w:cs="Times New Roman"/>
          <w:sz w:val="24"/>
          <w:szCs w:val="24"/>
        </w:rPr>
        <w:t>Podjęcie uchwały w sprawie rozpatrzenia skargi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Hlk54604257"/>
    </w:p>
    <w:p w:rsidR="003C379A" w:rsidRDefault="00EC1BF3" w:rsidP="003C379A">
      <w:pPr>
        <w:numPr>
          <w:ilvl w:val="0"/>
          <w:numId w:val="1"/>
        </w:numPr>
        <w:tabs>
          <w:tab w:val="clear" w:pos="502"/>
          <w:tab w:val="num" w:pos="645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bookmarkEnd w:id="1"/>
      <w:r w:rsidRPr="003C3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3C379A" w:rsidRPr="003C3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zawarcie kolejnej umowy najmu </w:t>
      </w:r>
    </w:p>
    <w:p w:rsidR="00EC1BF3" w:rsidRPr="00BF130A" w:rsidRDefault="003C379A" w:rsidP="003C379A">
      <w:pPr>
        <w:spacing w:after="0" w:line="36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  <w:r w:rsidRPr="003C379A">
        <w:rPr>
          <w:rFonts w:ascii="Times New Roman" w:eastAsia="Times New Roman" w:hAnsi="Times New Roman" w:cs="Times New Roman"/>
          <w:sz w:val="24"/>
          <w:szCs w:val="24"/>
          <w:lang w:eastAsia="pl-PL"/>
        </w:rPr>
        <w:t>z dotychczasowym podmiotem, której przedmiotem jest ta sama nieruchomość</w:t>
      </w:r>
      <w:r w:rsidR="00EC1B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30A" w:rsidRPr="00102FB1" w:rsidRDefault="00BF130A" w:rsidP="00BF130A">
      <w:pPr>
        <w:numPr>
          <w:ilvl w:val="0"/>
          <w:numId w:val="1"/>
        </w:numPr>
        <w:tabs>
          <w:tab w:val="clear" w:pos="5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9545963"/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Uchwały Regionalnej Izby Obrachunkowej w Łodzi </w:t>
      </w:r>
      <w:r w:rsidR="006F262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opinii dotyczącej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budżetu Gminy Żelechlinek na 202</w:t>
      </w:r>
      <w:bookmarkEnd w:id="2"/>
      <w:r w:rsidR="00CF2A8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F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30A" w:rsidRPr="00102FB1" w:rsidRDefault="00BF130A" w:rsidP="00BF130A">
      <w:pPr>
        <w:numPr>
          <w:ilvl w:val="0"/>
          <w:numId w:val="1"/>
        </w:numPr>
        <w:tabs>
          <w:tab w:val="clear" w:pos="5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9523181"/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Przeczytanie opinii Komisji stałych Rady Gminy Żelechlinek na temat projektu budżetu Gminy Żelechlinek na rok 202</w:t>
      </w:r>
      <w:bookmarkEnd w:id="3"/>
      <w:r w:rsidR="00CF2A8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30A" w:rsidRPr="00102FB1" w:rsidRDefault="00BF130A" w:rsidP="00BF130A">
      <w:pPr>
        <w:numPr>
          <w:ilvl w:val="0"/>
          <w:numId w:val="1"/>
        </w:numPr>
        <w:tabs>
          <w:tab w:val="clear" w:pos="5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projektu budżetu Gminy Żelechlinek na rok 202</w:t>
      </w:r>
      <w:r w:rsidR="00C757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30A" w:rsidRPr="00102FB1" w:rsidRDefault="00BF130A" w:rsidP="00BF130A">
      <w:pPr>
        <w:numPr>
          <w:ilvl w:val="0"/>
          <w:numId w:val="1"/>
        </w:numPr>
        <w:tabs>
          <w:tab w:val="clear" w:pos="5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Dyskusja.</w:t>
      </w:r>
    </w:p>
    <w:p w:rsidR="00BF130A" w:rsidRPr="00102FB1" w:rsidRDefault="00BF130A" w:rsidP="00BF130A">
      <w:pPr>
        <w:numPr>
          <w:ilvl w:val="0"/>
          <w:numId w:val="1"/>
        </w:numPr>
        <w:tabs>
          <w:tab w:val="clear" w:pos="502"/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2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uchwalenia budżetu Gminy Żelechlinek na rok 202</w:t>
      </w:r>
      <w:r w:rsidR="00C757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02F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F130A" w:rsidRPr="002F6637" w:rsidRDefault="00BF130A" w:rsidP="00BF130A">
      <w:pPr>
        <w:numPr>
          <w:ilvl w:val="0"/>
          <w:numId w:val="1"/>
        </w:numPr>
        <w:tabs>
          <w:tab w:val="clear" w:pos="502"/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Uchwały Regionalnej Izby Obrachunkowej w Łodzi w sprawie</w:t>
      </w:r>
      <w:r w:rsidR="006F2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o projekcie uchwały w sprawie 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wieloletniej prognozy finansowej </w:t>
      </w:r>
      <w:r w:rsidR="00970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 możliwości sfinansowania deficytu 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Żelechlinek </w:t>
      </w:r>
      <w:r w:rsidR="00970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7574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D15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130A" w:rsidRPr="00BF130A" w:rsidRDefault="00BF130A" w:rsidP="00BF130A">
      <w:pPr>
        <w:numPr>
          <w:ilvl w:val="0"/>
          <w:numId w:val="1"/>
        </w:numPr>
        <w:tabs>
          <w:tab w:val="clear" w:pos="5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102FB1">
        <w:rPr>
          <w:rFonts w:ascii="Times New Roman" w:hAnsi="Times New Roman" w:cs="Times New Roman"/>
          <w:sz w:val="24"/>
          <w:szCs w:val="24"/>
        </w:rPr>
        <w:t>w sprawie uchwalen</w:t>
      </w:r>
      <w:r w:rsidRPr="00102FB1">
        <w:rPr>
          <w:rFonts w:ascii="Times New Roman" w:eastAsia="Times New Roman" w:hAnsi="Times New Roman" w:cs="Times New Roman"/>
          <w:sz w:val="24"/>
          <w:szCs w:val="24"/>
          <w:lang w:eastAsia="pl-PL"/>
        </w:rPr>
        <w:t>ia wieloletniej prognozy finansowej Gminy Żelechlinek na lata 2022 - 2033</w:t>
      </w:r>
      <w:r w:rsidRPr="00102FB1">
        <w:rPr>
          <w:rFonts w:ascii="Times New Roman" w:hAnsi="Times New Roman" w:cs="Times New Roman"/>
          <w:sz w:val="24"/>
          <w:szCs w:val="24"/>
        </w:rPr>
        <w:t>.</w:t>
      </w:r>
    </w:p>
    <w:p w:rsidR="00BF130A" w:rsidRPr="00731B75" w:rsidRDefault="00BF130A" w:rsidP="00BF130A">
      <w:pPr>
        <w:numPr>
          <w:ilvl w:val="0"/>
          <w:numId w:val="1"/>
        </w:numPr>
        <w:tabs>
          <w:tab w:val="clear" w:pos="502"/>
          <w:tab w:val="num" w:pos="645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BF130A" w:rsidRPr="00731B75" w:rsidRDefault="00BF130A" w:rsidP="00BF130A">
      <w:pPr>
        <w:numPr>
          <w:ilvl w:val="0"/>
          <w:numId w:val="1"/>
        </w:numPr>
        <w:tabs>
          <w:tab w:val="clear" w:pos="502"/>
          <w:tab w:val="num" w:pos="645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BF130A" w:rsidRPr="00EC1BF3" w:rsidRDefault="00BF130A" w:rsidP="00BF130A">
      <w:pPr>
        <w:numPr>
          <w:ilvl w:val="0"/>
          <w:numId w:val="1"/>
        </w:numPr>
        <w:tabs>
          <w:tab w:val="clear" w:pos="502"/>
          <w:tab w:val="num" w:pos="645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BF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EC1B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1B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1B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EC1B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1B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1B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1BF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Przewodnicząca</w:t>
      </w:r>
    </w:p>
    <w:p w:rsidR="00BF130A" w:rsidRPr="00731B75" w:rsidRDefault="00BF130A" w:rsidP="00BF130A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BF130A" w:rsidRPr="00731B75" w:rsidRDefault="00BF130A" w:rsidP="00BF130A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30A" w:rsidRDefault="00BF130A" w:rsidP="00BF130A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1B75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C75742" w:rsidRPr="00EC1BF3" w:rsidRDefault="00C75742" w:rsidP="00C757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C1BF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strony z transmisji obrad oraz archiwalny zapis:</w:t>
      </w:r>
    </w:p>
    <w:p w:rsidR="00C75742" w:rsidRPr="00EC1BF3" w:rsidRDefault="00970D15" w:rsidP="00C75742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>
        <w:r w:rsidR="00C75742" w:rsidRPr="00EC1BF3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www.posiedzenia.pl/zelechlinek</w:t>
        </w:r>
      </w:hyperlink>
    </w:p>
    <w:p w:rsidR="006F2621" w:rsidRPr="00EC1BF3" w:rsidRDefault="00C75742" w:rsidP="006F2621">
      <w:pPr>
        <w:tabs>
          <w:tab w:val="left" w:pos="2329"/>
        </w:tabs>
        <w:rPr>
          <w:sz w:val="20"/>
          <w:szCs w:val="20"/>
        </w:rPr>
      </w:pPr>
      <w:r w:rsidRPr="00EC1BF3">
        <w:rPr>
          <w:rFonts w:ascii="Times New Roman" w:hAnsi="Times New Roman" w:cs="Times New Roman"/>
          <w:sz w:val="20"/>
          <w:szCs w:val="20"/>
        </w:rPr>
        <w:t>Materiały na Sesję przekazano na tablety</w:t>
      </w:r>
      <w:r w:rsidR="00970D15">
        <w:rPr>
          <w:rFonts w:ascii="Times New Roman" w:hAnsi="Times New Roman" w:cs="Times New Roman"/>
          <w:sz w:val="20"/>
          <w:szCs w:val="20"/>
        </w:rPr>
        <w:t>.</w:t>
      </w:r>
    </w:p>
    <w:sectPr w:rsidR="006F2621" w:rsidRPr="00EC1BF3" w:rsidSect="00970D15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355EC"/>
    <w:multiLevelType w:val="hybridMultilevel"/>
    <w:tmpl w:val="47D8BD36"/>
    <w:lvl w:ilvl="0" w:tplc="142AD3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A6A93"/>
    <w:multiLevelType w:val="hybridMultilevel"/>
    <w:tmpl w:val="47D8BD36"/>
    <w:lvl w:ilvl="0" w:tplc="142AD3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0A"/>
    <w:rsid w:val="00081661"/>
    <w:rsid w:val="00114931"/>
    <w:rsid w:val="00242A79"/>
    <w:rsid w:val="003C379A"/>
    <w:rsid w:val="0068224D"/>
    <w:rsid w:val="006F2621"/>
    <w:rsid w:val="00707534"/>
    <w:rsid w:val="00906DEB"/>
    <w:rsid w:val="00970D15"/>
    <w:rsid w:val="009956D3"/>
    <w:rsid w:val="00A150E9"/>
    <w:rsid w:val="00BF130A"/>
    <w:rsid w:val="00C75742"/>
    <w:rsid w:val="00C802A0"/>
    <w:rsid w:val="00CF2A82"/>
    <w:rsid w:val="00D54063"/>
    <w:rsid w:val="00E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CFBC"/>
  <w15:chartTrackingRefBased/>
  <w15:docId w15:val="{9946C5BE-77C9-486B-96E5-B39694B3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30A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37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79A"/>
  </w:style>
  <w:style w:type="paragraph" w:customStyle="1" w:styleId="Default">
    <w:name w:val="Default"/>
    <w:rsid w:val="006F26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iedzenia.pl/zelechli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14</cp:revision>
  <cp:lastPrinted>2022-12-21T14:00:00Z</cp:lastPrinted>
  <dcterms:created xsi:type="dcterms:W3CDTF">2022-12-19T15:06:00Z</dcterms:created>
  <dcterms:modified xsi:type="dcterms:W3CDTF">2022-12-28T16:21:00Z</dcterms:modified>
</cp:coreProperties>
</file>